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ascii="宋体" w:hAnsi="宋体" w:eastAsia="宋体" w:cs="宋体"/>
          <w:b/>
          <w:bCs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-521335</wp:posOffset>
            </wp:positionV>
            <wp:extent cx="2070735" cy="346075"/>
            <wp:effectExtent l="0" t="0" r="5715" b="1587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34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江北新实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作业管理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制度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为深入贯彻落实中共中央办公厅、国务院办公厅印发的《关于进一步减轻义务教育阶段学生作业负担和校外培训负担的意见》和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教育部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五项管理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实施办法的精神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加强并优化学校作业管理，探索减负增效新举措，科学有效的提高学校的教育教学管理工作，减轻学生的课业负担，真正为学生减负，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本制度。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二、组织领导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作业管理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工作领导小组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徐雪晶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副组长：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陈宁、陈静、黄蓉、徐静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徐洪权、李勇、沈业标、陈哲、何耀坤、张珺、余雪昀、李健、栾静林、张淑环、李佳蓉、年级组长、教研组长、班主任和任课教师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2.职责分工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长：学生作业与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减负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工作领导第一责任人，负责统一部署和指挥。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副组长：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学生作业与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减负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目标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拟定、工作政策的宣传以及具体工作协调布置，负责的管理人员配备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，负责监督与反馈。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员：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负责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学生作业与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  <w:t>减负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方案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具体细则制定、实施和反馈，包含作业联动、控制和公示制度，突出学校特色，确保减负工作高效开展，做好课堂管理、作业的开发与管理、时间与评价监管、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后勤服务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安全保障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、宣传教育、家校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评议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1.严格控制作业时间，把控作业质量，开发个性化特色作业。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2.注重学生习惯培养，引导学生自律、自主，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提升学习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的</w:t>
      </w:r>
      <w:r>
        <w:rPr>
          <w:rFonts w:hint="eastAsia" w:ascii="Arial" w:hAnsi="Arial" w:eastAsia="Arial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</w:rPr>
        <w:t>专注力</w:t>
      </w:r>
      <w:r>
        <w:rPr>
          <w:rFonts w:hint="eastAsia" w:ascii="Arial" w:hAnsi="Arial" w:eastAsia="宋体" w:cs="Arial"/>
          <w:i w:val="0"/>
          <w:iCs w:val="0"/>
          <w:caps w:val="0"/>
          <w:color w:val="191919"/>
          <w:spacing w:val="0"/>
          <w:sz w:val="24"/>
          <w:szCs w:val="24"/>
          <w:shd w:val="clear" w:fill="FFFFFF"/>
          <w:lang w:eastAsia="zh-CN"/>
        </w:rPr>
        <w:t>，努力培养有自信、能创新的新时代小公民。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严格控制学生在校时间。严格执行省、市有关规定，开展四十分钟课堂教学，把课余时间还给学生，及时清堂。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严格执行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课后服务</w:t>
      </w:r>
      <w:r>
        <w:rPr>
          <w:rFonts w:hint="eastAsia" w:ascii="宋体" w:hAnsi="宋体" w:eastAsia="宋体" w:cs="宋体"/>
          <w:sz w:val="24"/>
          <w:szCs w:val="24"/>
        </w:rPr>
        <w:t>规定。按照规定要求，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课后延时服务只能用于辅导作业和组织学生参加相应的社团活动，不得</w:t>
      </w:r>
      <w:r>
        <w:rPr>
          <w:rFonts w:hint="eastAsia" w:ascii="宋体" w:hAnsi="宋体" w:eastAsia="宋体" w:cs="宋体"/>
          <w:sz w:val="24"/>
          <w:szCs w:val="24"/>
        </w:rPr>
        <w:t>组织学生集体补课或上新课。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严格学生用书管理。严格按上级规定统一征订教材和学习资料，严禁任何部门、任何人统一组织购买规定之外的学生用书，不向学生推荐各类教辅材料和专题教育读本。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严格规范各项竞赛活动。学校不组织学生参加任何部门、团体、机构组织的未经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教育主管部门</w:t>
      </w:r>
      <w:r>
        <w:rPr>
          <w:rFonts w:hint="eastAsia" w:ascii="宋体" w:hAnsi="宋体" w:eastAsia="宋体" w:cs="宋体"/>
          <w:sz w:val="24"/>
          <w:szCs w:val="24"/>
        </w:rPr>
        <w:t>批准的各种竞赛活动。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7.加强作业管理，加强备课组作业设计研究，布置个性化作业、实践作业，突出学生结合生活实际提出问题、解决问题的能力。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加强教师队伍建设，提高教师的综合教学能力。要研究有效的课堂，提高课堂教学效益，确保“减负”不减教学质量。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加强教学控制管理，深化教学研究。优化教学过程，努力提高课堂教学质量和效率，把提高质量的重点放在课堂上，充分调动学生的学习积极性，让学生动起来，让课堂活起来，使效果好起来。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实施主体性教育，探索创新教育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培养学生的主体意识和创新精神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积极推广心理咨询，开展心理健康教育，减轻学生的心理负担。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利用学校、社会教育资源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如实验室、图书阅览室、微机室、多媒体室、美术室、音乐室等广泛开展科技、文体、艺术、班队活动和社会实践活动，让学生轻松愉快地学习，主动和谐地发展，培养学生的综合素质和实践能力。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四、保障制度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1.作业与减负联动制度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）学科联动。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班主任为总协调人，从作业的数量、针对性、批改反馈等方面进行制度化规范，以班级各学科作业协商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形成联动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机制，确保学生每天的作业能做到学科平衡，总量控制合理分配，并注重学生对作业的反馈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宋体" w:hAnsi="宋体" w:eastAsia="宋体" w:cs="宋体"/>
          <w:sz w:val="24"/>
          <w:szCs w:val="24"/>
        </w:rPr>
        <w:t>建议语、数、外三科按照5：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sz w:val="24"/>
          <w:szCs w:val="24"/>
        </w:rPr>
        <w:t>的原则统筹作业时间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）年级联动。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年级组长注意协调作业总量，控制练习资料，提高练习的有效性、针对性。同年级要严格统一练习，每天公布各学科的题量和中等学生完成作业的时间，学科教师要密切配合。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（3）部门联动。学校各部门需互相配合，全力配合学生减负工作。各部门在布置工作时，需统筹考虑，原则上不干扰学生正常学习，额外占用学生时间，加重学生和家长负担。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（4）家校联动。要求家长不额外布置作业，</w:t>
      </w:r>
      <w:r>
        <w:rPr>
          <w:rFonts w:hint="eastAsia" w:eastAsia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学校需向家长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下发调查问卷，了解学生在现阶段完成作业上存在的问题与疑惑，将作业内容拓展到劳动体验、运动健身、艺术习练、习惯养成等方面，将家务劳动、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道德情操、习惯培养、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体育作业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纳入学生多元作业体系，制定作业清单。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同时也接受家长们的监督，校长室电话：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69635320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，教导处电话：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69635300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作业与减负控制制度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严格执行课程计划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得随意增减课程门类、难度和课时，不得增加周活动总量。不加课或变相加课；任何老师不能以任何方式挤占或挪用音、体、美、地方及校本等课程。除学校组织的语、数、英期末质量检测外，各任课教师不得组织各类加重学生负担的书面考试，不以分数排名次。学生学业成绩评定实行等级制，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分别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为优秀、良好、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格、待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合格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）严格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控制学生作业总量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一二年级不布置书面家庭作业，中高年级每天书面家庭作业量控制在60分钟以内。 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各任课老师必须按备课组统一要求布置适量的作业，布置作业要有针对性，体现梯度，提倡分层布置作业，对学</w:t>
      </w:r>
      <w:r>
        <w:rPr>
          <w:rFonts w:hint="eastAsia" w:ascii="宋体" w:hAnsi="宋体" w:eastAsia="宋体" w:cs="宋体"/>
          <w:sz w:val="24"/>
          <w:szCs w:val="24"/>
        </w:rPr>
        <w:t>困生只做部分基础巩固题。适当做延伸题，严禁布置重复、机械、无效的难题、怪题，作业尽量在课内完成。严禁教师以增加作业量的方式惩罚学生。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努力提高课堂教学效率，向40分钟要质量，教师不得私自印刷资料，要经教研组长审核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严禁教师给学生或要求学生自主购买教辅材料。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及时批改和精评作业，做到有做必批，有批必评，注重作业反馈。教师批改作业及时，特别在讲评和纠错环节上下功夫。　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班主任是班级作业量调控的责任人，要经常向学生调查了解各学科的作业布置情况，对作业量不正常的学科及时调控，要求学生晚上必须按时休息，若作业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在晚上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9点前</w:t>
      </w:r>
      <w:r>
        <w:rPr>
          <w:rFonts w:hint="eastAsia" w:ascii="宋体" w:hAnsi="宋体" w:eastAsia="宋体" w:cs="宋体"/>
          <w:sz w:val="24"/>
          <w:szCs w:val="24"/>
        </w:rPr>
        <w:t>没有完成，可以不做，老师须调查了解原因但不得任意追究学生责任。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3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作业与减负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公示制度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召开学校全体教师会议，积极组织教师学习、贯彻各级领导部门关于“减负”工作的文件、规定等，宣布我校的具体实施措施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成立学校管理工作家长委员会，召开全校学生家长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代表</w:t>
      </w:r>
      <w:r>
        <w:rPr>
          <w:rFonts w:hint="eastAsia" w:ascii="宋体" w:hAnsi="宋体" w:eastAsia="宋体" w:cs="宋体"/>
          <w:sz w:val="24"/>
          <w:szCs w:val="24"/>
        </w:rPr>
        <w:t>会，听取家长对“减负”工作的建议和要求，沟通家长的心里，做好家长的宣传工作。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班主任教师在放学前班内QQ群上公示学生当天家庭作业，接受家长与社会的监督，注意作业布置语句要简洁明了、通俗易懂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年级组长每天调控各班各学科作业公示情况，督促并提醒各班及时、规范地进行QQ群上公示。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教研组长定期关注本学科作业布置与公示情况，督促教师按要求规范布置作业。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sz w:val="24"/>
          <w:szCs w:val="24"/>
        </w:rPr>
        <w:t>教务处不定期反馈，提炼亮点。促进家长与社会共同参与学校的减负工作，学科教师自觉减缩作业量、精编作业题，有效减轻学生的作业负担。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）每个月</w:t>
      </w:r>
      <w:r>
        <w:rPr>
          <w:rFonts w:hint="eastAsia" w:ascii="宋体" w:hAnsi="宋体" w:eastAsia="宋体" w:cs="宋体"/>
          <w:sz w:val="24"/>
          <w:szCs w:val="24"/>
        </w:rPr>
        <w:t>要通过家长会或问卷调查反馈家庭作业布置情况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，有问题经查实需及时整改。每学期结束，收集家长对于作业及减负情况的意见和建议，在放假期间对相关制度进行整理与修改。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学校将切实加强对“轻负”工作的监控，加大管理力度，建立“轻负”长效机制，强化措施，加强督查，努力确保“优质轻负”的落到实处。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righ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南京市江北新区高新实验小学</w:t>
      </w:r>
    </w:p>
    <w:p>
      <w:pPr>
        <w:ind w:firstLine="6000" w:firstLineChars="25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2021年8月31日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CABEE"/>
    <w:multiLevelType w:val="singleLevel"/>
    <w:tmpl w:val="DB1CABEE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09C67E23"/>
    <w:multiLevelType w:val="singleLevel"/>
    <w:tmpl w:val="09C67E23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F588F"/>
    <w:rsid w:val="20A97EB5"/>
    <w:rsid w:val="2109622D"/>
    <w:rsid w:val="26150E4E"/>
    <w:rsid w:val="31F32E51"/>
    <w:rsid w:val="405A5EEE"/>
    <w:rsid w:val="49E02EB4"/>
    <w:rsid w:val="4BE51601"/>
    <w:rsid w:val="532F588F"/>
    <w:rsid w:val="58FC45E4"/>
    <w:rsid w:val="62DC3EA5"/>
    <w:rsid w:val="6E9437AD"/>
    <w:rsid w:val="7F93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ybody"/>
    <w:basedOn w:val="1"/>
    <w:qFormat/>
    <w:uiPriority w:val="0"/>
    <w:pPr>
      <w:spacing w:before="100" w:beforeLines="100" w:after="100" w:afterLines="100" w:line="288" w:lineRule="auto"/>
      <w:ind w:firstLine="200" w:firstLineChars="200"/>
    </w:pPr>
    <w:rPr>
      <w:color w:val="000000" w:themeColor="text1"/>
      <w:sz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2021-09-10T03:42:00Z</dcterms:created>
  <dc:creator>xingkong9727</dc:creator>
  <cp:lastModifiedBy>xingkong9727</cp:lastModifiedBy>
  <cp:lastPrinted>2021-09-12T23:44:00Z</cp:lastPrinted>
  <dcterms:modified xsi:type="dcterms:W3CDTF">2021-09-19T04:27:11Z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35B394E5BB484A05A6A0FE55245933FE</vt:lpwstr>
  </property>
</Properties>
</file>